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fldChar w:fldCharType="begin"/>
      </w:r>
      <w:r>
        <w:rPr>
          <w:rFonts w:ascii="Tahoma" w:hAnsi="Tahoma" w:cs="Tahoma"/>
          <w:color w:val="555555"/>
          <w:sz w:val="21"/>
          <w:szCs w:val="21"/>
        </w:rPr>
        <w:instrText xml:space="preserve"> HYPERLINK "https://mo.mosreg.ru/" </w:instrText>
      </w:r>
      <w:r>
        <w:rPr>
          <w:rFonts w:ascii="Tahoma" w:hAnsi="Tahoma" w:cs="Tahoma"/>
          <w:color w:val="555555"/>
          <w:sz w:val="21"/>
          <w:szCs w:val="21"/>
        </w:rPr>
        <w:fldChar w:fldCharType="separate"/>
      </w:r>
      <w:r>
        <w:rPr>
          <w:rStyle w:val="a5"/>
          <w:rFonts w:ascii="Arial" w:hAnsi="Arial" w:cs="Arial"/>
          <w:color w:val="000080"/>
          <w:u w:val="single"/>
        </w:rPr>
        <w:t>Министерство Образования Московской Области </w:t>
      </w:r>
      <w:r>
        <w:rPr>
          <w:rFonts w:ascii="Tahoma" w:hAnsi="Tahoma" w:cs="Tahoma"/>
          <w:color w:val="555555"/>
          <w:sz w:val="21"/>
          <w:szCs w:val="21"/>
        </w:rPr>
        <w:fldChar w:fldCharType="end"/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5" w:history="1">
        <w:r>
          <w:rPr>
            <w:rStyle w:val="a4"/>
            <w:rFonts w:ascii="Tahoma" w:hAnsi="Tahoma" w:cs="Tahoma"/>
            <w:color w:val="000080"/>
            <w:sz w:val="21"/>
            <w:szCs w:val="21"/>
          </w:rPr>
          <w:t>https://mo.mosreg.ru/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6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Московский Областной Центр Дошкольного Образования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7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http://mocdo.ggtu.ru/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8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Управление образования администрации Сергиево-Посадского городского округа Московской области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9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http://obrazovanie.sergiev-reg.ru/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10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Государственный Гуманитарно-Технологический Университет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11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https://www.ggtu.ru/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12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Московский Государственный Областной Университет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13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https://mgou.ru/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14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Академия Социального Управления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15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https://new.asou-mo.ru/index.php/ru/2015-11-30-08-14-02/2016-04-09-06-48-02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16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Высшая Школа Делового Администрирования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17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https://s-ba.ru/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18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Воспитатели России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19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https://vospitateli.org/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20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Учебно-методический кабинет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000080"/>
        </w:rPr>
        <w:t>Это сайт для педагогов, учителей, воспитателей, студентов, родителей и всех тех, кто занимается воспитанием и обучением детей.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21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https://ped-kopilka.ru/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22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Научно-методический журнал «Дошкольное воспитание»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000080"/>
        </w:rPr>
        <w:t>За многие десятилетия своего существования журнал «Дошкольное воспитание» стал проводником научных идей и теорий, популяризатором новых исследований, активным распространителем новаторских находок и инновационных технологий, пропагандистом передового педагогического опыта.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23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https://dovosp.ru/j_dv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24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Научно-популярный журнал "Обруч"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000080"/>
        </w:rPr>
        <w:t>Вот лишь некоторые темы, которые здесь готовы обсуждать вместе с вами: новые учебные программы; альтернативное образование и частные детские сады, школы; тайны детской психологии; здоровье ребенка; образование и бизнес. Специально для педагогов — методические разработки, информация о курсах и семинарах, новых учебных пособиях и средствах обучения.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25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http://www.obruch.ru/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26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Международный образовательный портал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27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https://www.maam.ru/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28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 xml:space="preserve">Художественно-педагогический музей игрушки имени Н.Д. </w:t>
        </w:r>
        <w:proofErr w:type="spellStart"/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Бартрама</w:t>
        </w:r>
        <w:proofErr w:type="spellEnd"/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29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http://museumot.info/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30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Музейный комплекс «Конный двор»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31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http://www.museum-sp.ru/department/konny-dvor/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32" w:history="1">
        <w:r>
          <w:rPr>
            <w:rStyle w:val="a5"/>
            <w:rFonts w:ascii="Tahoma" w:hAnsi="Tahoma" w:cs="Tahoma"/>
            <w:color w:val="000080"/>
            <w:sz w:val="21"/>
            <w:szCs w:val="21"/>
            <w:u w:val="single"/>
          </w:rPr>
          <w:t>Троицкий дом ремесел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Arial" w:hAnsi="Arial" w:cs="Arial"/>
          <w:color w:val="000080"/>
        </w:rPr>
        <w:t>Мастер-классы при Свято-Троицкой Сергиевой Лавре включают в себя более десяти различных направлений: гончарное ремесло, лепка из глины (</w:t>
      </w:r>
      <w:proofErr w:type="spellStart"/>
      <w:r>
        <w:rPr>
          <w:rFonts w:ascii="Arial" w:hAnsi="Arial" w:cs="Arial"/>
          <w:color w:val="000080"/>
        </w:rPr>
        <w:t>филимоновская</w:t>
      </w:r>
      <w:proofErr w:type="spellEnd"/>
      <w:r>
        <w:rPr>
          <w:rFonts w:ascii="Arial" w:hAnsi="Arial" w:cs="Arial"/>
          <w:color w:val="000080"/>
        </w:rPr>
        <w:t xml:space="preserve"> игрушка, авторская и другие); роспись гипсовых фигурок: купаж, роспись </w:t>
      </w:r>
      <w:proofErr w:type="spellStart"/>
      <w:r>
        <w:rPr>
          <w:rFonts w:ascii="Arial" w:hAnsi="Arial" w:cs="Arial"/>
          <w:color w:val="000080"/>
        </w:rPr>
        <w:t>сергиево-посадской</w:t>
      </w:r>
      <w:proofErr w:type="spellEnd"/>
      <w:r>
        <w:rPr>
          <w:rFonts w:ascii="Arial" w:hAnsi="Arial" w:cs="Arial"/>
          <w:color w:val="000080"/>
        </w:rPr>
        <w:t xml:space="preserve"> матрешки; витражный мастер-класс в технике «</w:t>
      </w:r>
      <w:proofErr w:type="spellStart"/>
      <w:r>
        <w:rPr>
          <w:rFonts w:ascii="Arial" w:hAnsi="Arial" w:cs="Arial"/>
          <w:color w:val="000080"/>
        </w:rPr>
        <w:t>Tiffany</w:t>
      </w:r>
      <w:proofErr w:type="spellEnd"/>
      <w:r>
        <w:rPr>
          <w:rFonts w:ascii="Arial" w:hAnsi="Arial" w:cs="Arial"/>
          <w:color w:val="000080"/>
        </w:rPr>
        <w:t xml:space="preserve">»; составление композиций живых растений – </w:t>
      </w:r>
      <w:proofErr w:type="spellStart"/>
      <w:r>
        <w:rPr>
          <w:rFonts w:ascii="Arial" w:hAnsi="Arial" w:cs="Arial"/>
          <w:color w:val="000080"/>
        </w:rPr>
        <w:t>флорариум</w:t>
      </w:r>
      <w:proofErr w:type="spellEnd"/>
      <w:r>
        <w:rPr>
          <w:rFonts w:ascii="Arial" w:hAnsi="Arial" w:cs="Arial"/>
          <w:color w:val="000080"/>
        </w:rPr>
        <w:t xml:space="preserve">; мезенская роспись по дереву; </w:t>
      </w:r>
      <w:proofErr w:type="spellStart"/>
      <w:r>
        <w:rPr>
          <w:rFonts w:ascii="Arial" w:hAnsi="Arial" w:cs="Arial"/>
          <w:color w:val="000080"/>
        </w:rPr>
        <w:t>фляндровка</w:t>
      </w:r>
      <w:proofErr w:type="spellEnd"/>
      <w:r>
        <w:rPr>
          <w:rFonts w:ascii="Arial" w:hAnsi="Arial" w:cs="Arial"/>
          <w:color w:val="000080"/>
        </w:rPr>
        <w:t xml:space="preserve"> – роспись керамической посуды ангобами (красками на основе глины);</w:t>
      </w:r>
      <w:proofErr w:type="gramEnd"/>
      <w:r>
        <w:rPr>
          <w:rFonts w:ascii="Arial" w:hAnsi="Arial" w:cs="Arial"/>
          <w:color w:val="000080"/>
        </w:rPr>
        <w:t xml:space="preserve"> изготовление народной куклы из природных материалов и текстиля; мастер-класс по изготовлению свечей (в том числе венчальных); роспись деревянной ложки и другие.</w:t>
      </w:r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hyperlink r:id="rId33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http://www.stsl.ru/news/all/voskresnyy-master-klass-po-goncharnomu-masterstvu</w:t>
        </w:r>
      </w:hyperlink>
    </w:p>
    <w:p w:rsidR="002469FB" w:rsidRDefault="002469FB" w:rsidP="002469F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D53A56" w:rsidRDefault="00D53A56">
      <w:bookmarkStart w:id="0" w:name="_GoBack"/>
      <w:bookmarkEnd w:id="0"/>
    </w:p>
    <w:sectPr w:rsidR="00D53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61"/>
    <w:rsid w:val="002469FB"/>
    <w:rsid w:val="003A4561"/>
    <w:rsid w:val="00D5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69FB"/>
    <w:rPr>
      <w:color w:val="0000FF"/>
      <w:u w:val="single"/>
    </w:rPr>
  </w:style>
  <w:style w:type="character" w:styleId="a5">
    <w:name w:val="Strong"/>
    <w:basedOn w:val="a0"/>
    <w:uiPriority w:val="22"/>
    <w:qFormat/>
    <w:rsid w:val="002469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69FB"/>
    <w:rPr>
      <w:color w:val="0000FF"/>
      <w:u w:val="single"/>
    </w:rPr>
  </w:style>
  <w:style w:type="character" w:styleId="a5">
    <w:name w:val="Strong"/>
    <w:basedOn w:val="a0"/>
    <w:uiPriority w:val="22"/>
    <w:qFormat/>
    <w:rsid w:val="00246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gou.ru/" TargetMode="External"/><Relationship Id="rId18" Type="http://schemas.openxmlformats.org/officeDocument/2006/relationships/hyperlink" Target="https://vospitateli.org/" TargetMode="External"/><Relationship Id="rId26" Type="http://schemas.openxmlformats.org/officeDocument/2006/relationships/hyperlink" Target="https://www.maa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ed-kopilka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mocdo.ggtu.ru/" TargetMode="External"/><Relationship Id="rId12" Type="http://schemas.openxmlformats.org/officeDocument/2006/relationships/hyperlink" Target="https://mgou.ru/" TargetMode="External"/><Relationship Id="rId17" Type="http://schemas.openxmlformats.org/officeDocument/2006/relationships/hyperlink" Target="https://s-ba.ru/" TargetMode="External"/><Relationship Id="rId25" Type="http://schemas.openxmlformats.org/officeDocument/2006/relationships/hyperlink" Target="http://www.obruch.ru/" TargetMode="External"/><Relationship Id="rId33" Type="http://schemas.openxmlformats.org/officeDocument/2006/relationships/hyperlink" Target="http://www.stsl.ru/news/all/voskresnyy-master-klass-po-goncharnomu-masterstv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-ba.ru/" TargetMode="External"/><Relationship Id="rId20" Type="http://schemas.openxmlformats.org/officeDocument/2006/relationships/hyperlink" Target="https://ped-kopilka.ru/" TargetMode="External"/><Relationship Id="rId29" Type="http://schemas.openxmlformats.org/officeDocument/2006/relationships/hyperlink" Target="http://museumot.info/" TargetMode="External"/><Relationship Id="rId1" Type="http://schemas.openxmlformats.org/officeDocument/2006/relationships/styles" Target="styles.xml"/><Relationship Id="rId6" Type="http://schemas.openxmlformats.org/officeDocument/2006/relationships/hyperlink" Target="http://mocdo.ggtu.ru/" TargetMode="External"/><Relationship Id="rId11" Type="http://schemas.openxmlformats.org/officeDocument/2006/relationships/hyperlink" Target="https://www.ggtu.ru/" TargetMode="External"/><Relationship Id="rId24" Type="http://schemas.openxmlformats.org/officeDocument/2006/relationships/hyperlink" Target="http://www.obruch.ru/" TargetMode="External"/><Relationship Id="rId32" Type="http://schemas.openxmlformats.org/officeDocument/2006/relationships/hyperlink" Target="http://www.stsl.ru/news/all/voskresnyy-master-klass-po-goncharnomu-masterstvu" TargetMode="External"/><Relationship Id="rId5" Type="http://schemas.openxmlformats.org/officeDocument/2006/relationships/hyperlink" Target="https://mo.mosreg.ru/" TargetMode="External"/><Relationship Id="rId15" Type="http://schemas.openxmlformats.org/officeDocument/2006/relationships/hyperlink" Target="https://new.asou-mo.ru/index.php/ru/2015-11-30-08-14-02/2016-04-09-06-48-02" TargetMode="External"/><Relationship Id="rId23" Type="http://schemas.openxmlformats.org/officeDocument/2006/relationships/hyperlink" Target="https://dovosp.ru/j_dv" TargetMode="External"/><Relationship Id="rId28" Type="http://schemas.openxmlformats.org/officeDocument/2006/relationships/hyperlink" Target="http://museumot.info/" TargetMode="External"/><Relationship Id="rId10" Type="http://schemas.openxmlformats.org/officeDocument/2006/relationships/hyperlink" Target="https://www.ggtu.ru/" TargetMode="External"/><Relationship Id="rId19" Type="http://schemas.openxmlformats.org/officeDocument/2006/relationships/hyperlink" Target="https://vospitateli.org/" TargetMode="External"/><Relationship Id="rId31" Type="http://schemas.openxmlformats.org/officeDocument/2006/relationships/hyperlink" Target="http://www.museum-sp.ru/department/konny-dvo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brazovanie.sergiev-reg.ru/" TargetMode="External"/><Relationship Id="rId14" Type="http://schemas.openxmlformats.org/officeDocument/2006/relationships/hyperlink" Target="https://new.asou-mo.ru/index.php/ru/2015-11-30-08-14-02/2016-04-09-06-48-02" TargetMode="External"/><Relationship Id="rId22" Type="http://schemas.openxmlformats.org/officeDocument/2006/relationships/hyperlink" Target="https://dovosp.ru/j_dv" TargetMode="External"/><Relationship Id="rId27" Type="http://schemas.openxmlformats.org/officeDocument/2006/relationships/hyperlink" Target="https://www.maam.ru/" TargetMode="External"/><Relationship Id="rId30" Type="http://schemas.openxmlformats.org/officeDocument/2006/relationships/hyperlink" Target="http://www.museum-sp.ru/department/konny-dvor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obrazovanie.sergiev-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2026-05-12T08:06:00Z</dcterms:created>
  <dcterms:modified xsi:type="dcterms:W3CDTF">2026-05-12T08:06:00Z</dcterms:modified>
</cp:coreProperties>
</file>